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6833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683387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Aggarwal Sanjeev</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EVERSPIN TECHNOLOGIES,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5670 W. CHANDLER BLVD, STE 130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52" w:lineRule="auto"/>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EVERSPIN TECHNOLOGIES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 xml:space="preserve">MRAM </w:t>
      </w:r>
      <w:r>
        <w:rPr>
          <w:rFonts w:ascii="Times New Roman" w:cs="Times New Roman" w:eastAsia="Times New Roman" w:hAnsi="Times New Roman"/>
          <w:sz w:val="20"/>
          <w:szCs w:val="20"/>
          <w:color w:val="000000"/>
        </w:rPr>
        <w:t>]</w:t>
      </w:r>
    </w:p>
    <w:p>
      <w:pPr>
        <w:spacing w:after="0" w:line="2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02" w:lineRule="exact"/>
        <w:rPr>
          <w:sz w:val="24"/>
          <w:szCs w:val="24"/>
          <w:color w:val="auto"/>
        </w:rPr>
      </w:pPr>
    </w:p>
    <w:p>
      <w:pPr>
        <w:sectPr>
          <w:pgSz w:w="11900" w:h="16838" w:orient="portrait"/>
          <w:cols w:equalWidth="0" w:num="3">
            <w:col w:w="3180" w:space="720"/>
            <w:col w:w="3140" w:space="695"/>
            <w:col w:w="3345"/>
          </w:cols>
          <w:pgMar w:left="460" w:top="216" w:right="359" w:bottom="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CHANDLER</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AZ</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85226</w:t>
            </w:r>
          </w:p>
        </w:tc>
      </w:tr>
      <w:tr>
        <w:trPr>
          <w:trHeight w:val="146"/>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40"/>
            <w:col w:w="718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2"/>
          </w:tcPr>
          <w:p>
            <w:pPr>
              <w:jc w:val="center"/>
              <w:ind w:left="549"/>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00" w:type="dxa"/>
            <w:vAlign w:val="bottom"/>
            <w:gridSpan w:val="2"/>
          </w:tcPr>
          <w:p>
            <w:pPr>
              <w:jc w:val="center"/>
              <w:ind w:left="549"/>
              <w:spacing w:after="0"/>
              <w:rPr>
                <w:sz w:val="20"/>
                <w:szCs w:val="20"/>
                <w:color w:val="auto"/>
              </w:rPr>
            </w:pPr>
            <w:r>
              <w:rPr>
                <w:rFonts w:ascii="Times New Roman" w:cs="Times New Roman" w:eastAsia="Times New Roman" w:hAnsi="Times New Roman"/>
                <w:sz w:val="17"/>
                <w:szCs w:val="17"/>
                <w:color w:val="0000FF"/>
                <w:w w:val="95"/>
              </w:rPr>
              <w:t>05/15/2026</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jc w:val="center"/>
              <w:ind w:left="110"/>
              <w:spacing w:after="0"/>
              <w:rPr>
                <w:sz w:val="20"/>
                <w:szCs w:val="20"/>
                <w:color w:val="auto"/>
              </w:rPr>
            </w:pPr>
            <w:r>
              <w:rPr>
                <w:rFonts w:ascii="Times New Roman" w:cs="Times New Roman" w:eastAsia="Times New Roman" w:hAnsi="Times New Roman"/>
                <w:sz w:val="17"/>
                <w:szCs w:val="17"/>
                <w:color w:val="0000FF"/>
                <w:w w:val="99"/>
              </w:rPr>
              <w:t>8,784</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6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5.62</w:t>
            </w:r>
          </w:p>
        </w:tc>
        <w:tc>
          <w:tcPr>
            <w:tcW w:w="60" w:type="dxa"/>
            <w:vAlign w:val="bottom"/>
          </w:tcPr>
          <w:p>
            <w:pPr>
              <w:spacing w:after="0"/>
              <w:rPr>
                <w:sz w:val="22"/>
                <w:szCs w:val="22"/>
                <w:color w:val="auto"/>
              </w:rPr>
            </w:pPr>
          </w:p>
        </w:tc>
        <w:tc>
          <w:tcPr>
            <w:tcW w:w="1260" w:type="dxa"/>
            <w:vAlign w:val="bottom"/>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828,206</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00" w:type="dxa"/>
            <w:vAlign w:val="bottom"/>
            <w:gridSpan w:val="2"/>
          </w:tcPr>
          <w:p>
            <w:pPr>
              <w:jc w:val="center"/>
              <w:ind w:left="549"/>
              <w:spacing w:after="0"/>
              <w:rPr>
                <w:sz w:val="20"/>
                <w:szCs w:val="20"/>
                <w:color w:val="auto"/>
              </w:rPr>
            </w:pPr>
            <w:r>
              <w:rPr>
                <w:rFonts w:ascii="Times New Roman" w:cs="Times New Roman" w:eastAsia="Times New Roman" w:hAnsi="Times New Roman"/>
                <w:sz w:val="17"/>
                <w:szCs w:val="17"/>
                <w:color w:val="0000FF"/>
                <w:w w:val="95"/>
              </w:rPr>
              <w:t>05/15/2026</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Pr>
          <w:p>
            <w:pPr>
              <w:jc w:val="center"/>
              <w:ind w:left="110"/>
              <w:spacing w:after="0"/>
              <w:rPr>
                <w:sz w:val="20"/>
                <w:szCs w:val="20"/>
                <w:color w:val="auto"/>
              </w:rPr>
            </w:pPr>
            <w:r>
              <w:rPr>
                <w:rFonts w:ascii="Times New Roman" w:cs="Times New Roman" w:eastAsia="Times New Roman" w:hAnsi="Times New Roman"/>
                <w:sz w:val="17"/>
                <w:szCs w:val="17"/>
                <w:color w:val="0000FF"/>
                <w:w w:val="99"/>
              </w:rPr>
              <w:t>8,784</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Pr>
          <w:p>
            <w:pPr>
              <w:jc w:val="center"/>
              <w:ind w:left="66"/>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40</w:t>
            </w:r>
          </w:p>
        </w:tc>
        <w:tc>
          <w:tcPr>
            <w:tcW w:w="60" w:type="dxa"/>
            <w:vAlign w:val="bottom"/>
          </w:tcPr>
          <w:p>
            <w:pPr>
              <w:spacing w:after="0"/>
              <w:rPr>
                <w:sz w:val="22"/>
                <w:szCs w:val="22"/>
                <w:color w:val="auto"/>
              </w:rPr>
            </w:pPr>
          </w:p>
        </w:tc>
        <w:tc>
          <w:tcPr>
            <w:tcW w:w="1260" w:type="dxa"/>
            <w:vAlign w:val="bottom"/>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819,422</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00" w:type="dxa"/>
            <w:vAlign w:val="bottom"/>
            <w:gridSpan w:val="2"/>
          </w:tcPr>
          <w:p>
            <w:pPr>
              <w:jc w:val="center"/>
              <w:ind w:left="549"/>
              <w:spacing w:after="0"/>
              <w:rPr>
                <w:sz w:val="20"/>
                <w:szCs w:val="20"/>
                <w:color w:val="auto"/>
              </w:rPr>
            </w:pPr>
            <w:r>
              <w:rPr>
                <w:rFonts w:ascii="Times New Roman" w:cs="Times New Roman" w:eastAsia="Times New Roman" w:hAnsi="Times New Roman"/>
                <w:sz w:val="17"/>
                <w:szCs w:val="17"/>
                <w:color w:val="0000FF"/>
                <w:w w:val="95"/>
              </w:rPr>
              <w:t>05/18/2026</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jc w:val="center"/>
              <w:ind w:left="110"/>
              <w:spacing w:after="0"/>
              <w:rPr>
                <w:sz w:val="20"/>
                <w:szCs w:val="20"/>
                <w:color w:val="auto"/>
              </w:rPr>
            </w:pPr>
            <w:r>
              <w:rPr>
                <w:rFonts w:ascii="Times New Roman" w:cs="Times New Roman" w:eastAsia="Times New Roman" w:hAnsi="Times New Roman"/>
                <w:sz w:val="17"/>
                <w:szCs w:val="17"/>
                <w:color w:val="0000FF"/>
                <w:w w:val="99"/>
              </w:rPr>
              <w:t>1,770</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6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5.62</w:t>
            </w:r>
          </w:p>
        </w:tc>
        <w:tc>
          <w:tcPr>
            <w:tcW w:w="60" w:type="dxa"/>
            <w:vAlign w:val="bottom"/>
          </w:tcPr>
          <w:p>
            <w:pPr>
              <w:spacing w:after="0"/>
              <w:rPr>
                <w:sz w:val="22"/>
                <w:szCs w:val="22"/>
                <w:color w:val="auto"/>
              </w:rPr>
            </w:pPr>
          </w:p>
        </w:tc>
        <w:tc>
          <w:tcPr>
            <w:tcW w:w="1260" w:type="dxa"/>
            <w:vAlign w:val="bottom"/>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821,192</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00" w:type="dxa"/>
            <w:vAlign w:val="bottom"/>
            <w:gridSpan w:val="2"/>
          </w:tcPr>
          <w:p>
            <w:pPr>
              <w:jc w:val="center"/>
              <w:ind w:left="549"/>
              <w:spacing w:after="0"/>
              <w:rPr>
                <w:sz w:val="20"/>
                <w:szCs w:val="20"/>
                <w:color w:val="auto"/>
              </w:rPr>
            </w:pPr>
            <w:r>
              <w:rPr>
                <w:rFonts w:ascii="Times New Roman" w:cs="Times New Roman" w:eastAsia="Times New Roman" w:hAnsi="Times New Roman"/>
                <w:sz w:val="17"/>
                <w:szCs w:val="17"/>
                <w:color w:val="0000FF"/>
                <w:w w:val="95"/>
              </w:rPr>
              <w:t>05/18/2026</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jc w:val="center"/>
              <w:ind w:left="110"/>
              <w:spacing w:after="0"/>
              <w:rPr>
                <w:sz w:val="20"/>
                <w:szCs w:val="20"/>
                <w:color w:val="auto"/>
              </w:rPr>
            </w:pPr>
            <w:r>
              <w:rPr>
                <w:rFonts w:ascii="Times New Roman" w:cs="Times New Roman" w:eastAsia="Times New Roman" w:hAnsi="Times New Roman"/>
                <w:sz w:val="17"/>
                <w:szCs w:val="17"/>
                <w:color w:val="0000FF"/>
                <w:w w:val="97"/>
              </w:rPr>
              <w:t>100,422</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6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8.17</w:t>
            </w:r>
          </w:p>
        </w:tc>
        <w:tc>
          <w:tcPr>
            <w:tcW w:w="60" w:type="dxa"/>
            <w:vAlign w:val="bottom"/>
          </w:tcPr>
          <w:p>
            <w:pPr>
              <w:spacing w:after="0"/>
              <w:rPr>
                <w:sz w:val="22"/>
                <w:szCs w:val="22"/>
                <w:color w:val="auto"/>
              </w:rPr>
            </w:pPr>
          </w:p>
        </w:tc>
        <w:tc>
          <w:tcPr>
            <w:tcW w:w="1260" w:type="dxa"/>
            <w:vAlign w:val="bottom"/>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921,614</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49"/>
              <w:spacing w:after="0"/>
              <w:rPr>
                <w:sz w:val="20"/>
                <w:szCs w:val="20"/>
                <w:color w:val="auto"/>
              </w:rPr>
            </w:pPr>
            <w:r>
              <w:rPr>
                <w:rFonts w:ascii="Times New Roman" w:cs="Times New Roman" w:eastAsia="Times New Roman" w:hAnsi="Times New Roman"/>
                <w:sz w:val="17"/>
                <w:szCs w:val="17"/>
                <w:color w:val="0000FF"/>
                <w:w w:val="95"/>
              </w:rPr>
              <w:t>05/18/2026</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ind w:left="110"/>
              <w:spacing w:after="0"/>
              <w:rPr>
                <w:sz w:val="20"/>
                <w:szCs w:val="20"/>
                <w:color w:val="auto"/>
              </w:rPr>
            </w:pPr>
            <w:r>
              <w:rPr>
                <w:rFonts w:ascii="Times New Roman" w:cs="Times New Roman" w:eastAsia="Times New Roman" w:hAnsi="Times New Roman"/>
                <w:sz w:val="17"/>
                <w:szCs w:val="17"/>
                <w:color w:val="0000FF"/>
                <w:w w:val="98"/>
              </w:rPr>
              <w:t>83,048</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32.48</w:t>
            </w:r>
            <w:r>
              <w:rPr>
                <w:rFonts w:ascii="Times New Roman" w:cs="Times New Roman" w:eastAsia="Times New Roman" w:hAnsi="Times New Roman"/>
                <w:sz w:val="21"/>
                <w:szCs w:val="21"/>
                <w:color w:val="008000"/>
                <w:w w:val="93"/>
                <w:vertAlign w:val="superscript"/>
              </w:rPr>
              <w:t>(1)</w:t>
            </w:r>
          </w:p>
        </w:tc>
        <w:tc>
          <w:tcPr>
            <w:tcW w:w="126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838,566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49"/>
              <w:spacing w:after="0"/>
              <w:rPr>
                <w:sz w:val="20"/>
                <w:szCs w:val="20"/>
                <w:color w:val="auto"/>
              </w:rPr>
            </w:pPr>
            <w:r>
              <w:rPr>
                <w:rFonts w:ascii="Times New Roman" w:cs="Times New Roman" w:eastAsia="Times New Roman" w:hAnsi="Times New Roman"/>
                <w:sz w:val="17"/>
                <w:szCs w:val="17"/>
                <w:color w:val="0000FF"/>
                <w:w w:val="95"/>
              </w:rPr>
              <w:t>05/18/2026</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ind w:left="110"/>
              <w:spacing w:after="0"/>
              <w:rPr>
                <w:sz w:val="20"/>
                <w:szCs w:val="20"/>
                <w:color w:val="auto"/>
              </w:rPr>
            </w:pPr>
            <w:r>
              <w:rPr>
                <w:rFonts w:ascii="Times New Roman" w:cs="Times New Roman" w:eastAsia="Times New Roman" w:hAnsi="Times New Roman"/>
                <w:sz w:val="17"/>
                <w:szCs w:val="17"/>
                <w:color w:val="0000FF"/>
                <w:w w:val="98"/>
              </w:rPr>
              <w:t>19,144</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33.21</w:t>
            </w:r>
            <w:r>
              <w:rPr>
                <w:rFonts w:ascii="Times New Roman" w:cs="Times New Roman" w:eastAsia="Times New Roman" w:hAnsi="Times New Roman"/>
                <w:sz w:val="21"/>
                <w:szCs w:val="21"/>
                <w:color w:val="008000"/>
                <w:w w:val="93"/>
                <w:vertAlign w:val="superscript"/>
              </w:rPr>
              <w:t>(2)</w:t>
            </w:r>
          </w:p>
        </w:tc>
        <w:tc>
          <w:tcPr>
            <w:tcW w:w="126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819,422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jc w:val="center"/>
              <w:ind w:right="14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9"/>
          </w:tcPr>
          <w:p>
            <w:pPr>
              <w:jc w:val="center"/>
              <w:ind w:left="409"/>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8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8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jc w:val="center"/>
              <w:ind w:right="440"/>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8,784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5.62</w:t>
            </w: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05/15/2026</w:t>
            </w:r>
          </w:p>
        </w:tc>
        <w:tc>
          <w:tcPr>
            <w:tcW w:w="1080" w:type="dxa"/>
            <w:vAlign w:val="bottom"/>
          </w:tcPr>
          <w:p>
            <w:pPr>
              <w:spacing w:after="0"/>
              <w:rPr>
                <w:sz w:val="5"/>
                <w:szCs w:val="5"/>
                <w:color w:val="auto"/>
              </w:rPr>
            </w:pPr>
          </w:p>
        </w:tc>
        <w:tc>
          <w:tcPr>
            <w:tcW w:w="72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vMerge w:val="restart"/>
          </w:tcPr>
          <w:p>
            <w:pPr>
              <w:jc w:val="center"/>
              <w:ind w:left="281"/>
              <w:spacing w:after="0" w:line="140" w:lineRule="exact"/>
              <w:rPr>
                <w:sz w:val="20"/>
                <w:szCs w:val="20"/>
                <w:color w:val="auto"/>
              </w:rPr>
            </w:pPr>
            <w:r>
              <w:rPr>
                <w:rFonts w:ascii="Times New Roman" w:cs="Times New Roman" w:eastAsia="Times New Roman" w:hAnsi="Times New Roman"/>
                <w:sz w:val="13"/>
                <w:szCs w:val="13"/>
                <w:color w:val="0000FF"/>
              </w:rPr>
              <w:t>8,784</w:t>
            </w:r>
          </w:p>
        </w:tc>
        <w:tc>
          <w:tcPr>
            <w:tcW w:w="780" w:type="dxa"/>
            <w:vAlign w:val="bottom"/>
            <w:gridSpan w:val="2"/>
            <w:vMerge w:val="continue"/>
          </w:tcPr>
          <w:p>
            <w:pPr>
              <w:spacing w:after="0"/>
              <w:rPr>
                <w:sz w:val="5"/>
                <w:szCs w:val="5"/>
                <w:color w:val="auto"/>
              </w:rPr>
            </w:pPr>
          </w:p>
        </w:tc>
        <w:tc>
          <w:tcPr>
            <w:tcW w:w="720" w:type="dxa"/>
            <w:vAlign w:val="bottom"/>
            <w:vMerge w:val="restart"/>
          </w:tcPr>
          <w:p>
            <w:pPr>
              <w:ind w:left="20"/>
              <w:spacing w:after="0" w:line="140" w:lineRule="exact"/>
              <w:rPr>
                <w:sz w:val="20"/>
                <w:szCs w:val="20"/>
                <w:color w:val="auto"/>
              </w:rPr>
            </w:pPr>
            <w:r>
              <w:rPr>
                <w:rFonts w:ascii="Times New Roman" w:cs="Times New Roman" w:eastAsia="Times New Roman" w:hAnsi="Times New Roman"/>
                <w:sz w:val="13"/>
                <w:szCs w:val="13"/>
                <w:color w:val="0000FF"/>
              </w:rPr>
              <w:t>08/06/2031</w:t>
            </w: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jc w:val="center"/>
              <w:ind w:right="6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right"/>
              <w:spacing w:after="0" w:line="140" w:lineRule="exact"/>
              <w:rPr>
                <w:sz w:val="20"/>
                <w:szCs w:val="20"/>
                <w:color w:val="auto"/>
              </w:rPr>
            </w:pPr>
            <w:r>
              <w:rPr>
                <w:rFonts w:ascii="Times New Roman" w:cs="Times New Roman" w:eastAsia="Times New Roman" w:hAnsi="Times New Roman"/>
                <w:sz w:val="13"/>
                <w:szCs w:val="13"/>
                <w:color w:val="0000FF"/>
              </w:rPr>
              <w:t>41,216</w:t>
            </w:r>
          </w:p>
        </w:tc>
        <w:tc>
          <w:tcPr>
            <w:tcW w:w="280" w:type="dxa"/>
            <w:vAlign w:val="bottom"/>
          </w:tcPr>
          <w:p>
            <w:pPr>
              <w:spacing w:after="0"/>
              <w:rPr>
                <w:sz w:val="5"/>
                <w:szCs w:val="5"/>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1,770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5.62</w:t>
            </w: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05/18/2026</w:t>
            </w:r>
          </w:p>
        </w:tc>
        <w:tc>
          <w:tcPr>
            <w:tcW w:w="1080" w:type="dxa"/>
            <w:vAlign w:val="bottom"/>
          </w:tcPr>
          <w:p>
            <w:pPr>
              <w:spacing w:after="0"/>
              <w:rPr>
                <w:sz w:val="5"/>
                <w:szCs w:val="5"/>
                <w:color w:val="auto"/>
              </w:rPr>
            </w:pPr>
          </w:p>
        </w:tc>
        <w:tc>
          <w:tcPr>
            <w:tcW w:w="72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vMerge w:val="restart"/>
          </w:tcPr>
          <w:p>
            <w:pPr>
              <w:jc w:val="center"/>
              <w:ind w:left="281"/>
              <w:spacing w:after="0" w:line="140" w:lineRule="exact"/>
              <w:rPr>
                <w:sz w:val="20"/>
                <w:szCs w:val="20"/>
                <w:color w:val="auto"/>
              </w:rPr>
            </w:pPr>
            <w:r>
              <w:rPr>
                <w:rFonts w:ascii="Times New Roman" w:cs="Times New Roman" w:eastAsia="Times New Roman" w:hAnsi="Times New Roman"/>
                <w:sz w:val="13"/>
                <w:szCs w:val="13"/>
                <w:color w:val="0000FF"/>
              </w:rPr>
              <w:t>1,770</w:t>
            </w:r>
          </w:p>
        </w:tc>
        <w:tc>
          <w:tcPr>
            <w:tcW w:w="780" w:type="dxa"/>
            <w:vAlign w:val="bottom"/>
            <w:gridSpan w:val="2"/>
            <w:vMerge w:val="continue"/>
          </w:tcPr>
          <w:p>
            <w:pPr>
              <w:spacing w:after="0"/>
              <w:rPr>
                <w:sz w:val="5"/>
                <w:szCs w:val="5"/>
                <w:color w:val="auto"/>
              </w:rPr>
            </w:pPr>
          </w:p>
        </w:tc>
        <w:tc>
          <w:tcPr>
            <w:tcW w:w="720" w:type="dxa"/>
            <w:vAlign w:val="bottom"/>
            <w:vMerge w:val="restart"/>
          </w:tcPr>
          <w:p>
            <w:pPr>
              <w:ind w:left="20"/>
              <w:spacing w:after="0" w:line="140" w:lineRule="exact"/>
              <w:rPr>
                <w:sz w:val="20"/>
                <w:szCs w:val="20"/>
                <w:color w:val="auto"/>
              </w:rPr>
            </w:pPr>
            <w:r>
              <w:rPr>
                <w:rFonts w:ascii="Times New Roman" w:cs="Times New Roman" w:eastAsia="Times New Roman" w:hAnsi="Times New Roman"/>
                <w:sz w:val="13"/>
                <w:szCs w:val="13"/>
                <w:color w:val="0000FF"/>
              </w:rPr>
              <w:t>08/06/2031</w:t>
            </w: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jc w:val="center"/>
              <w:ind w:right="6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right"/>
              <w:spacing w:after="0" w:line="140" w:lineRule="exact"/>
              <w:rPr>
                <w:sz w:val="20"/>
                <w:szCs w:val="20"/>
                <w:color w:val="auto"/>
              </w:rPr>
            </w:pPr>
            <w:r>
              <w:rPr>
                <w:rFonts w:ascii="Times New Roman" w:cs="Times New Roman" w:eastAsia="Times New Roman" w:hAnsi="Times New Roman"/>
                <w:sz w:val="13"/>
                <w:szCs w:val="13"/>
                <w:color w:val="0000FF"/>
              </w:rPr>
              <w:t>39,446</w:t>
            </w:r>
          </w:p>
        </w:tc>
        <w:tc>
          <w:tcPr>
            <w:tcW w:w="280" w:type="dxa"/>
            <w:vAlign w:val="bottom"/>
          </w:tcPr>
          <w:p>
            <w:pPr>
              <w:spacing w:after="0"/>
              <w:rPr>
                <w:sz w:val="5"/>
                <w:szCs w:val="5"/>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7"/>
              </w:rPr>
              <w:t>100,422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8.17</w:t>
            </w:r>
          </w:p>
        </w:tc>
        <w:tc>
          <w:tcPr>
            <w:tcW w:w="10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05/18/2026</w:t>
            </w:r>
          </w:p>
        </w:tc>
        <w:tc>
          <w:tcPr>
            <w:tcW w:w="1080" w:type="dxa"/>
            <w:vAlign w:val="bottom"/>
          </w:tcPr>
          <w:p>
            <w:pPr>
              <w:spacing w:after="0"/>
              <w:rPr>
                <w:sz w:val="11"/>
                <w:szCs w:val="11"/>
                <w:color w:val="auto"/>
              </w:rPr>
            </w:pPr>
          </w:p>
        </w:tc>
        <w:tc>
          <w:tcPr>
            <w:tcW w:w="72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jc w:val="center"/>
              <w:ind w:left="281"/>
              <w:spacing w:after="0" w:line="128" w:lineRule="exact"/>
              <w:rPr>
                <w:sz w:val="20"/>
                <w:szCs w:val="20"/>
                <w:color w:val="auto"/>
              </w:rPr>
            </w:pPr>
            <w:r>
              <w:rPr>
                <w:rFonts w:ascii="Times New Roman" w:cs="Times New Roman" w:eastAsia="Times New Roman" w:hAnsi="Times New Roman"/>
                <w:sz w:val="13"/>
                <w:szCs w:val="13"/>
                <w:color w:val="0000FF"/>
                <w:w w:val="99"/>
              </w:rPr>
              <w:t>100,422</w:t>
            </w:r>
          </w:p>
        </w:tc>
        <w:tc>
          <w:tcPr>
            <w:tcW w:w="780" w:type="dxa"/>
            <w:vAlign w:val="bottom"/>
            <w:gridSpan w:val="2"/>
            <w:vMerge w:val="continue"/>
          </w:tcPr>
          <w:p>
            <w:pPr>
              <w:spacing w:after="0"/>
              <w:rPr>
                <w:sz w:val="11"/>
                <w:szCs w:val="11"/>
                <w:color w:val="auto"/>
              </w:rPr>
            </w:pPr>
          </w:p>
        </w:tc>
        <w:tc>
          <w:tcPr>
            <w:tcW w:w="7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0000FF"/>
              </w:rPr>
              <w:t>03/13/2032</w:t>
            </w:r>
          </w:p>
        </w:tc>
        <w:tc>
          <w:tcPr>
            <w:tcW w:w="6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63"/>
              <w:spacing w:after="0" w:line="12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0000FF"/>
              </w:rPr>
              <w:t>11,578</w:t>
            </w:r>
          </w:p>
        </w:tc>
        <w:tc>
          <w:tcPr>
            <w:tcW w:w="280" w:type="dxa"/>
            <w:vAlign w:val="bottom"/>
          </w:tcPr>
          <w:p>
            <w:pPr>
              <w:spacing w:after="0"/>
              <w:rPr>
                <w:sz w:val="11"/>
                <w:szCs w:val="11"/>
                <w:color w:val="auto"/>
              </w:rPr>
            </w:pP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0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sale price. These shares were sold in multiple transactions at prices ranging from $32.00 to $32.99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40" w:right="20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sale price. These shares were sold in multiple transactions at prices ranging from $33.00 to $33.38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Fully vested.</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7"/>
                <w:szCs w:val="17"/>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Cesare Suardi, Attorney-in-</w:t>
            </w:r>
          </w:p>
        </w:tc>
        <w:tc>
          <w:tcPr>
            <w:tcW w:w="18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05/19/2026</w:t>
            </w:r>
          </w:p>
        </w:tc>
        <w:tc>
          <w:tcPr>
            <w:tcW w:w="0" w:type="dxa"/>
            <w:vAlign w:val="bottom"/>
          </w:tcPr>
          <w:p>
            <w:pPr>
              <w:spacing w:after="0"/>
              <w:rPr>
                <w:sz w:val="1"/>
                <w:szCs w:val="1"/>
                <w:color w:val="auto"/>
              </w:rPr>
            </w:pPr>
          </w:p>
        </w:tc>
      </w:tr>
      <w:tr>
        <w:trPr>
          <w:trHeight w:val="87"/>
        </w:trPr>
        <w:tc>
          <w:tcPr>
            <w:tcW w:w="6560" w:type="dxa"/>
            <w:vAlign w:val="bottom"/>
          </w:tcPr>
          <w:p>
            <w:pPr>
              <w:spacing w:after="0"/>
              <w:rPr>
                <w:sz w:val="7"/>
                <w:szCs w:val="7"/>
                <w:color w:val="auto"/>
              </w:rPr>
            </w:pPr>
          </w:p>
        </w:tc>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Fact for Sanjeev Aggarwal</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6560" w:type="dxa"/>
            <w:vAlign w:val="bottom"/>
          </w:tcPr>
          <w:p>
            <w:pPr>
              <w:spacing w:after="0"/>
              <w:rPr>
                <w:sz w:val="7"/>
                <w:szCs w:val="7"/>
                <w:color w:val="auto"/>
              </w:rPr>
            </w:pPr>
          </w:p>
        </w:tc>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83772" TargetMode="External"/><Relationship Id="rId14" Type="http://schemas.openxmlformats.org/officeDocument/2006/relationships/hyperlink" Target="http://www.sec.gov/cgi-bin/browse-edgar?action=getcompany&amp;CIK=0001438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2026-05-19T15:14:58Z</dcterms:created>
  <dcterms:modified xsi:type="dcterms:W3CDTF">2026-05-19T15:14:58Z</dcterms:modified>
</cp:coreProperties>
</file>